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616B1" w14:textId="77777777" w:rsidR="00FA7374" w:rsidRDefault="00FA7374" w:rsidP="00FA7374">
      <w:pPr>
        <w:jc w:val="center"/>
      </w:pPr>
      <w:bookmarkStart w:id="0" w:name="_GoBack"/>
      <w:bookmarkEnd w:id="0"/>
      <w:r>
        <w:rPr>
          <w:rFonts w:ascii="Arial" w:eastAsia="Times New Roman" w:hAnsi="Arial" w:cs="Arial"/>
          <w:noProof/>
          <w:color w:val="0000FF"/>
          <w:sz w:val="20"/>
          <w:szCs w:val="20"/>
          <w:bdr w:val="none" w:sz="0" w:space="0" w:color="auto" w:frame="1"/>
        </w:rPr>
        <w:drawing>
          <wp:inline distT="0" distB="0" distL="0" distR="0" wp14:anchorId="2D9C3E88" wp14:editId="5E17B6D4">
            <wp:extent cx="1847798" cy="659483"/>
            <wp:effectExtent l="0" t="0" r="635" b="7620"/>
            <wp:docPr id="5" name="Picture 5" descr="http://www.armoredcars.com/images/armored-group.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moredcars.com/images/armored-group.png">
                      <a:hlinkClick r:id="rId7"/>
                    </pic:cNvPr>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8805" cy="681257"/>
                    </a:xfrm>
                    <a:prstGeom prst="rect">
                      <a:avLst/>
                    </a:prstGeom>
                    <a:noFill/>
                    <a:ln>
                      <a:noFill/>
                    </a:ln>
                  </pic:spPr>
                </pic:pic>
              </a:graphicData>
            </a:graphic>
          </wp:inline>
        </w:drawing>
      </w:r>
    </w:p>
    <w:p w14:paraId="3BB13395" w14:textId="77777777" w:rsidR="00FA7374" w:rsidRDefault="00FA7374" w:rsidP="00FA7374"/>
    <w:p w14:paraId="1814A636" w14:textId="77777777" w:rsidR="00FA7374" w:rsidRDefault="00FA7374" w:rsidP="00FA7374"/>
    <w:p w14:paraId="6B39303E" w14:textId="77777777" w:rsidR="00FA7374" w:rsidRDefault="00FA7374" w:rsidP="00F94C68">
      <w:pPr>
        <w:pStyle w:val="NoSpacing"/>
      </w:pPr>
      <w:r>
        <w:t>FOR IMMEDIATE RELEASE</w:t>
      </w:r>
    </w:p>
    <w:p w14:paraId="0BFCB76F" w14:textId="77777777" w:rsidR="00FA7374" w:rsidRDefault="00FA7374" w:rsidP="00F94C68">
      <w:pPr>
        <w:pStyle w:val="NoSpacing"/>
        <w:jc w:val="right"/>
      </w:pPr>
      <w:r>
        <w:t>For more information contact:</w:t>
      </w:r>
    </w:p>
    <w:p w14:paraId="7915C901" w14:textId="77777777" w:rsidR="00FA7374" w:rsidRDefault="00FA7374" w:rsidP="00F94C68">
      <w:pPr>
        <w:pStyle w:val="NoSpacing"/>
        <w:jc w:val="right"/>
      </w:pPr>
      <w:r>
        <w:t>Mary Garrett</w:t>
      </w:r>
    </w:p>
    <w:p w14:paraId="53CD2798" w14:textId="77777777" w:rsidR="00FA7374" w:rsidRDefault="00340E93" w:rsidP="00F94C68">
      <w:pPr>
        <w:pStyle w:val="NoSpacing"/>
        <w:jc w:val="right"/>
      </w:pPr>
      <w:hyperlink r:id="rId9" w:history="1">
        <w:r w:rsidR="00FA7374" w:rsidRPr="008D6551">
          <w:rPr>
            <w:rStyle w:val="Hyperlink"/>
          </w:rPr>
          <w:t>mary@mgpublicrelations.com</w:t>
        </w:r>
      </w:hyperlink>
    </w:p>
    <w:p w14:paraId="0074D25B" w14:textId="77777777" w:rsidR="00FA7374" w:rsidRDefault="00FA7374" w:rsidP="00F94C68">
      <w:pPr>
        <w:pStyle w:val="NoSpacing"/>
      </w:pPr>
    </w:p>
    <w:p w14:paraId="1CB6A243" w14:textId="1F4C3B9F" w:rsidR="00FA7374" w:rsidRPr="001E279C" w:rsidRDefault="00FA7374" w:rsidP="00F94C68">
      <w:pPr>
        <w:pStyle w:val="NoSpacing"/>
        <w:jc w:val="center"/>
        <w:rPr>
          <w:b/>
        </w:rPr>
      </w:pPr>
      <w:r w:rsidRPr="001E279C">
        <w:rPr>
          <w:b/>
        </w:rPr>
        <w:t xml:space="preserve">THE ARMORED GROUP </w:t>
      </w:r>
      <w:r w:rsidR="001D71CE">
        <w:rPr>
          <w:b/>
        </w:rPr>
        <w:t>DEVELOPS THE NEW SUPER DUTY® SUV—THE MOST VERSATILE SUV ON THE MARKET</w:t>
      </w:r>
    </w:p>
    <w:p w14:paraId="257B9678" w14:textId="710F636D" w:rsidR="00FA7374" w:rsidRDefault="001D71CE" w:rsidP="00F94C68">
      <w:pPr>
        <w:pStyle w:val="NoSpacing"/>
        <w:jc w:val="center"/>
        <w:rPr>
          <w:b/>
          <w:i/>
        </w:rPr>
      </w:pPr>
      <w:r>
        <w:rPr>
          <w:b/>
          <w:i/>
        </w:rPr>
        <w:t>Super Duty SUV available in gas and diesel for numerous uses and terrains</w:t>
      </w:r>
    </w:p>
    <w:p w14:paraId="11484C6E" w14:textId="77777777" w:rsidR="00FA7374" w:rsidRPr="001E279C" w:rsidRDefault="00FA7374" w:rsidP="001D71CE">
      <w:pPr>
        <w:pStyle w:val="NoSpacing"/>
        <w:rPr>
          <w:b/>
          <w:i/>
        </w:rPr>
      </w:pPr>
    </w:p>
    <w:p w14:paraId="588F171A" w14:textId="7A56DC6B" w:rsidR="001D71CE" w:rsidRDefault="00FA7374" w:rsidP="001D71CE">
      <w:r w:rsidRPr="00C62712">
        <w:t xml:space="preserve">(Phoenix, Ariz. -  </w:t>
      </w:r>
      <w:r w:rsidR="00572000">
        <w:t>December 8</w:t>
      </w:r>
      <w:r w:rsidRPr="00C62712">
        <w:t xml:space="preserve">, 2016)  </w:t>
      </w:r>
      <w:hyperlink r:id="rId10">
        <w:r w:rsidR="7F8DDCAE">
          <w:t>The Armored Group</w:t>
        </w:r>
      </w:hyperlink>
      <w:r w:rsidR="7F8DDCAE">
        <w:t xml:space="preserve"> (TAG) is proud to announce the launch of</w:t>
      </w:r>
      <w:r w:rsidRPr="00C62712">
        <w:t xml:space="preserve"> the most versatile and innovative </w:t>
      </w:r>
      <w:r w:rsidR="00F94C68" w:rsidRPr="00C62712">
        <w:t>“Super Duty</w:t>
      </w:r>
      <w:r w:rsidR="001D71CE">
        <w:t>®</w:t>
      </w:r>
      <w:r w:rsidR="00F94C68" w:rsidRPr="00C62712">
        <w:t xml:space="preserve">” </w:t>
      </w:r>
      <w:r w:rsidRPr="00C62712">
        <w:t>SUV</w:t>
      </w:r>
      <w:r w:rsidR="001D71CE">
        <w:t>/TUV</w:t>
      </w:r>
      <w:r w:rsidRPr="00C62712">
        <w:t xml:space="preserve"> on the market</w:t>
      </w:r>
      <w:r w:rsidR="001D71CE">
        <w:t xml:space="preserve"> built on a variety of Ford Super Duty® truck platforms</w:t>
      </w:r>
      <w:r w:rsidR="00B01239">
        <w:t xml:space="preserve"> and in models including the MCV, Tactical SUV, and Frontiersman, these are the </w:t>
      </w:r>
      <w:r w:rsidR="00780C88" w:rsidRPr="00C62712">
        <w:t>only diesel</w:t>
      </w:r>
      <w:r w:rsidR="00B01239">
        <w:t xml:space="preserve"> SUV’s </w:t>
      </w:r>
      <w:r w:rsidR="00780C88" w:rsidRPr="00C62712">
        <w:t>manufactured in the USA</w:t>
      </w:r>
      <w:r w:rsidRPr="00C62712">
        <w:t>.</w:t>
      </w:r>
      <w:r w:rsidR="00F94C68" w:rsidRPr="00C62712">
        <w:t xml:space="preserve"> </w:t>
      </w:r>
      <w:r w:rsidR="00C62712" w:rsidRPr="00C62712">
        <w:t xml:space="preserve">These vehicles have the overall appearance of a four or six door sport utility vehicle with low roof heights </w:t>
      </w:r>
      <w:r w:rsidR="005F6830">
        <w:t xml:space="preserve">allowing </w:t>
      </w:r>
      <w:r w:rsidR="00C62712" w:rsidRPr="00C62712">
        <w:t xml:space="preserve">access to restricted spaces such as parking garages. </w:t>
      </w:r>
      <w:r w:rsidR="00F94C68" w:rsidRPr="00C62712">
        <w:t>The new Super Duty SUV, comes in both diesel and gasoline</w:t>
      </w:r>
      <w:r w:rsidR="00C62712">
        <w:t xml:space="preserve"> variations</w:t>
      </w:r>
      <w:r w:rsidR="001D71CE">
        <w:t>; four and six door models with the payload required</w:t>
      </w:r>
      <w:r w:rsidR="005F6830">
        <w:t xml:space="preserve"> for armoring and</w:t>
      </w:r>
      <w:r w:rsidR="001D71CE">
        <w:t xml:space="preserve"> to hold from </w:t>
      </w:r>
      <w:r w:rsidR="005F6830">
        <w:t xml:space="preserve">8 </w:t>
      </w:r>
      <w:r w:rsidR="001D71CE">
        <w:t>to 12</w:t>
      </w:r>
      <w:r w:rsidR="00F94C68" w:rsidRPr="00C62712">
        <w:t xml:space="preserve"> </w:t>
      </w:r>
      <w:r w:rsidR="00C62712" w:rsidRPr="00C62712">
        <w:t xml:space="preserve">individuals </w:t>
      </w:r>
      <w:r w:rsidR="005F6830">
        <w:t>respectively</w:t>
      </w:r>
      <w:r w:rsidR="00F94C68" w:rsidRPr="00C62712">
        <w:t>.</w:t>
      </w:r>
      <w:r w:rsidR="00780C88" w:rsidRPr="00C62712">
        <w:t xml:space="preserve"> It</w:t>
      </w:r>
      <w:r w:rsidR="001D71CE">
        <w:t xml:space="preserve"> is available </w:t>
      </w:r>
      <w:r w:rsidR="005F6830">
        <w:t xml:space="preserve">with </w:t>
      </w:r>
      <w:r w:rsidR="005F6830" w:rsidRPr="00C62712">
        <w:t>both left and right hand drive</w:t>
      </w:r>
      <w:r w:rsidR="005F6830">
        <w:t xml:space="preserve"> and with either </w:t>
      </w:r>
      <w:r w:rsidR="00780C88" w:rsidRPr="00C62712">
        <w:t>2- and 4-wheel drive options</w:t>
      </w:r>
      <w:r w:rsidR="005F6830">
        <w:t>; it</w:t>
      </w:r>
      <w:r w:rsidR="00780C88" w:rsidRPr="00C62712">
        <w:t xml:space="preserve"> </w:t>
      </w:r>
      <w:r w:rsidR="005F6830">
        <w:t>can be</w:t>
      </w:r>
      <w:r w:rsidR="001D71CE">
        <w:t xml:space="preserve"> unarmored or </w:t>
      </w:r>
      <w:r w:rsidR="005F6830">
        <w:t xml:space="preserve">built </w:t>
      </w:r>
      <w:r w:rsidR="001D71CE">
        <w:t>with</w:t>
      </w:r>
      <w:r w:rsidR="00B01239">
        <w:t xml:space="preserve"> up to </w:t>
      </w:r>
      <w:r w:rsidR="00780C88" w:rsidRPr="00C62712">
        <w:t>B-</w:t>
      </w:r>
      <w:r w:rsidR="00B01239">
        <w:t>7</w:t>
      </w:r>
      <w:r w:rsidR="00780C88" w:rsidRPr="00C62712">
        <w:t xml:space="preserve"> </w:t>
      </w:r>
      <w:r w:rsidR="00B01239">
        <w:t xml:space="preserve">level </w:t>
      </w:r>
      <w:r w:rsidR="00780C88" w:rsidRPr="00C62712">
        <w:t>armor</w:t>
      </w:r>
      <w:r w:rsidR="00B01239">
        <w:t>ing</w:t>
      </w:r>
      <w:r w:rsidR="001D71CE">
        <w:t xml:space="preserve"> depending on the needs of the end-user</w:t>
      </w:r>
      <w:r w:rsidR="00780C88" w:rsidRPr="00C62712">
        <w:t xml:space="preserve">. </w:t>
      </w:r>
      <w:r w:rsidR="00F94C68" w:rsidRPr="00C62712">
        <w:t xml:space="preserve"> </w:t>
      </w:r>
    </w:p>
    <w:p w14:paraId="4B605DC1" w14:textId="77777777" w:rsidR="00E80A2B" w:rsidRPr="00C62712" w:rsidRDefault="00E80A2B" w:rsidP="00E80A2B">
      <w:r w:rsidRPr="00C62712">
        <w:t>The new Sup</w:t>
      </w:r>
      <w:r>
        <w:t>er Duty SUV is the same base vehicle which is customized depending on its’ final use which may be as a M</w:t>
      </w:r>
      <w:r w:rsidRPr="00C62712">
        <w:t>obile Communication Vehicles</w:t>
      </w:r>
      <w:r>
        <w:t xml:space="preserve"> (MCVs), Police Tactical Utility Vehicle or b</w:t>
      </w:r>
      <w:r w:rsidRPr="00C62712">
        <w:t>y outdoorsman looking for a vehicle with plenty of room that can maneuver any type of terrain.</w:t>
      </w:r>
    </w:p>
    <w:p w14:paraId="7F4958B2" w14:textId="3DFCA176" w:rsidR="005F6830" w:rsidRPr="005F6830" w:rsidRDefault="005F6830" w:rsidP="00E80A2B">
      <w:r w:rsidRPr="005F6830">
        <w:t>Specs for Six Door Tactical Utility Vehicle:</w:t>
      </w:r>
    </w:p>
    <w:p w14:paraId="3F887213" w14:textId="19969219" w:rsidR="005F6830" w:rsidRPr="005F6830" w:rsidRDefault="00E80A2B" w:rsidP="005F6830">
      <w:pPr>
        <w:numPr>
          <w:ilvl w:val="0"/>
          <w:numId w:val="6"/>
        </w:numPr>
      </w:pPr>
      <w:r>
        <w:t>A</w:t>
      </w:r>
      <w:r w:rsidR="005F6830" w:rsidRPr="005F6830">
        <w:t>ccommodate</w:t>
      </w:r>
      <w:r>
        <w:t>s</w:t>
      </w:r>
      <w:r w:rsidR="005F6830" w:rsidRPr="005F6830">
        <w:t xml:space="preserve"> up to 12 passengers</w:t>
      </w:r>
    </w:p>
    <w:p w14:paraId="23CC93DE" w14:textId="2451DB9F" w:rsidR="005F6830" w:rsidRDefault="00E80A2B" w:rsidP="005F6830">
      <w:pPr>
        <w:numPr>
          <w:ilvl w:val="0"/>
          <w:numId w:val="6"/>
        </w:numPr>
      </w:pPr>
      <w:r>
        <w:t>S</w:t>
      </w:r>
      <w:r w:rsidR="005F6830">
        <w:t>ix side and two back doors</w:t>
      </w:r>
    </w:p>
    <w:p w14:paraId="139C0B89" w14:textId="7451982D" w:rsidR="005F6830" w:rsidRDefault="005F6830" w:rsidP="005F6830">
      <w:pPr>
        <w:numPr>
          <w:ilvl w:val="0"/>
          <w:numId w:val="6"/>
        </w:numPr>
      </w:pPr>
      <w:r>
        <w:t>Four-wheel drive</w:t>
      </w:r>
    </w:p>
    <w:p w14:paraId="4AFC684E" w14:textId="2DB42F7D" w:rsidR="005F6830" w:rsidRDefault="005F6830" w:rsidP="005F6830">
      <w:r>
        <w:t>Specs for Four Door Tactical Utility Vehicle:</w:t>
      </w:r>
    </w:p>
    <w:p w14:paraId="1193C5DC" w14:textId="77777777" w:rsidR="00E80A2B" w:rsidRDefault="00E80A2B" w:rsidP="00E80A2B">
      <w:pPr>
        <w:numPr>
          <w:ilvl w:val="0"/>
          <w:numId w:val="6"/>
        </w:numPr>
      </w:pPr>
      <w:r>
        <w:t>A</w:t>
      </w:r>
      <w:r w:rsidR="005F6830" w:rsidRPr="005F6830">
        <w:t>ccommodate</w:t>
      </w:r>
      <w:r>
        <w:t>s</w:t>
      </w:r>
      <w:r w:rsidR="005F6830" w:rsidRPr="005F6830">
        <w:t xml:space="preserve"> up to eight passengers</w:t>
      </w:r>
    </w:p>
    <w:p w14:paraId="3B2893DF" w14:textId="4E9981E1" w:rsidR="005F6830" w:rsidRPr="005F6830" w:rsidRDefault="00E80A2B" w:rsidP="00E80A2B">
      <w:pPr>
        <w:numPr>
          <w:ilvl w:val="0"/>
          <w:numId w:val="6"/>
        </w:numPr>
      </w:pPr>
      <w:r>
        <w:t>F</w:t>
      </w:r>
      <w:r w:rsidR="005F6830" w:rsidRPr="005F6830">
        <w:t>our side and two back doors</w:t>
      </w:r>
    </w:p>
    <w:p w14:paraId="3A26FE21" w14:textId="7662BC8D" w:rsidR="005F6830" w:rsidRPr="005F6830" w:rsidRDefault="005F6830" w:rsidP="005F6830">
      <w:pPr>
        <w:numPr>
          <w:ilvl w:val="0"/>
          <w:numId w:val="6"/>
        </w:numPr>
      </w:pPr>
      <w:r w:rsidRPr="005F6830">
        <w:t>Four-wheel drive</w:t>
      </w:r>
    </w:p>
    <w:p w14:paraId="6DFE24D3" w14:textId="77777777" w:rsidR="00E80A2B" w:rsidRDefault="00E80A2B" w:rsidP="00FA7374"/>
    <w:p w14:paraId="4E2A30E4" w14:textId="06474050" w:rsidR="00EB6B3A" w:rsidRDefault="00E80A2B" w:rsidP="00E80A2B">
      <w:r>
        <w:lastRenderedPageBreak/>
        <w:t>“We are extremely pleased to have the Super Duty SUV come to market. Its’ sleek design and wide variety of options, makes it the most versatile SUV on the market. It can be customized to meet the individual needs of the user, whether it be law enforcement, military or personal use,” said Robert Pazderka, President and Founder of The Armored Group. “We anticipate a great response from organizations and individuals needing state-of-the-art transportation, customization and versatility</w:t>
      </w:r>
      <w:r w:rsidR="7F8DDCAE">
        <w:t>.</w:t>
      </w:r>
      <w:r w:rsidR="007D17AF">
        <w:t>”</w:t>
      </w:r>
      <w:r>
        <w:t xml:space="preserve"> </w:t>
      </w:r>
    </w:p>
    <w:p w14:paraId="2AA03B32" w14:textId="77777777" w:rsidR="00E80A2B" w:rsidRPr="001E279C" w:rsidRDefault="00E80A2B" w:rsidP="7F8DDCAE">
      <w:pPr>
        <w:pStyle w:val="NormalWeb"/>
        <w:shd w:val="clear" w:color="auto" w:fill="FFFFFF" w:themeFill="background1"/>
        <w:spacing w:line="360" w:lineRule="auto"/>
        <w:rPr>
          <w:rFonts w:ascii="Arial" w:hAnsi="Arial" w:cs="Arial"/>
          <w:color w:val="000000"/>
          <w:sz w:val="21"/>
          <w:szCs w:val="21"/>
          <w:lang w:val="en"/>
        </w:rPr>
      </w:pPr>
      <w:r w:rsidRPr="7F8DDCAE">
        <w:rPr>
          <w:rFonts w:ascii="Arial" w:eastAsia="Arial" w:hAnsi="Arial" w:cs="Arial"/>
          <w:color w:val="000000" w:themeColor="text1"/>
          <w:sz w:val="21"/>
          <w:szCs w:val="21"/>
          <w:lang w:val="en"/>
        </w:rPr>
        <w:t>Media inquiries or to request additional information, contact Mary Garrett at 602-432-2010</w:t>
      </w:r>
    </w:p>
    <w:p w14:paraId="600BA762" w14:textId="77777777" w:rsidR="00E80A2B" w:rsidRPr="001E279C" w:rsidRDefault="00E80A2B" w:rsidP="7F8DDCAE">
      <w:pPr>
        <w:pStyle w:val="NormalWeb"/>
        <w:shd w:val="clear" w:color="auto" w:fill="FFFFFF" w:themeFill="background1"/>
        <w:spacing w:line="360" w:lineRule="auto"/>
        <w:rPr>
          <w:rFonts w:ascii="Arial" w:hAnsi="Arial" w:cs="Arial"/>
          <w:b/>
          <w:color w:val="000000"/>
          <w:sz w:val="21"/>
          <w:szCs w:val="21"/>
          <w:lang w:val="en"/>
        </w:rPr>
      </w:pPr>
      <w:r w:rsidRPr="7F8DDCAE">
        <w:rPr>
          <w:rFonts w:ascii="Arial" w:eastAsia="Arial" w:hAnsi="Arial" w:cs="Arial"/>
          <w:b/>
          <w:color w:val="000000" w:themeColor="text1"/>
          <w:sz w:val="21"/>
          <w:szCs w:val="21"/>
          <w:lang w:val="en"/>
        </w:rPr>
        <w:t>About The Armored Group:</w:t>
      </w:r>
    </w:p>
    <w:p w14:paraId="3A21399C" w14:textId="77777777" w:rsidR="00E80A2B" w:rsidRPr="001E279C" w:rsidRDefault="00E80A2B" w:rsidP="7F8DDCAE">
      <w:pPr>
        <w:pStyle w:val="NormalWeb"/>
        <w:shd w:val="clear" w:color="auto" w:fill="FFFFFF" w:themeFill="background1"/>
        <w:spacing w:line="360" w:lineRule="auto"/>
        <w:rPr>
          <w:rFonts w:ascii="Arial" w:hAnsi="Arial" w:cs="Arial"/>
          <w:color w:val="000000"/>
          <w:sz w:val="21"/>
          <w:szCs w:val="21"/>
          <w:lang w:val="en"/>
        </w:rPr>
      </w:pPr>
      <w:r w:rsidRPr="7F8DDCAE">
        <w:rPr>
          <w:rFonts w:ascii="Arial" w:eastAsia="Arial" w:hAnsi="Arial" w:cs="Arial"/>
          <w:color w:val="000000" w:themeColor="text1"/>
          <w:sz w:val="21"/>
          <w:szCs w:val="21"/>
          <w:lang w:val="en"/>
        </w:rPr>
        <w:t>The Armored Group (TAG) has nearly 25 years of experience engineering, manufacturing and modifying armored and non-armored vehicles for use by government military agencies, law enforcement, private businesses, individual citizens and anyone needing a high level of personal protection around the world. TAG engineers, designs, builds and modifies vehicles for any terrain and any environment.  </w:t>
      </w:r>
    </w:p>
    <w:p w14:paraId="27ABFBCD" w14:textId="77777777" w:rsidR="00E80A2B" w:rsidRPr="001E279C" w:rsidRDefault="00E80A2B" w:rsidP="7F8DDCAE">
      <w:pPr>
        <w:pStyle w:val="NormalWeb"/>
        <w:shd w:val="clear" w:color="auto" w:fill="FFFFFF" w:themeFill="background1"/>
        <w:spacing w:line="360" w:lineRule="auto"/>
        <w:rPr>
          <w:rFonts w:ascii="Arial" w:hAnsi="Arial" w:cs="Arial"/>
          <w:color w:val="000000"/>
          <w:sz w:val="21"/>
          <w:szCs w:val="21"/>
          <w:lang w:val="en"/>
        </w:rPr>
      </w:pPr>
      <w:r w:rsidRPr="7F8DDCAE">
        <w:rPr>
          <w:rFonts w:ascii="Arial" w:eastAsia="Arial" w:hAnsi="Arial" w:cs="Arial"/>
          <w:color w:val="000000" w:themeColor="text1"/>
          <w:sz w:val="21"/>
          <w:szCs w:val="21"/>
          <w:lang w:val="en"/>
        </w:rPr>
        <w:t xml:space="preserve">TAG provides the highest quality armored vehicles available and sets the standard for customization, reliability and protection. To ensure that all TAG vehicles meet the highest standards of safety, they undergo extreme ballistics testing and have received VPAM-BVR 2009/VR7 Ballistic/ERV 2010 Blast Certification for their Toyota Land Cruiser and Toyota Hilux armoring solutions.  </w:t>
      </w:r>
    </w:p>
    <w:p w14:paraId="0BE7B10E" w14:textId="77777777" w:rsidR="00E80A2B" w:rsidRDefault="00E80A2B" w:rsidP="7F8DDCAE">
      <w:pPr>
        <w:pStyle w:val="NormalWeb"/>
        <w:shd w:val="clear" w:color="auto" w:fill="FFFFFF" w:themeFill="background1"/>
        <w:spacing w:line="360" w:lineRule="auto"/>
        <w:rPr>
          <w:rFonts w:ascii="Arial" w:hAnsi="Arial" w:cs="Arial"/>
          <w:color w:val="000000"/>
          <w:sz w:val="21"/>
          <w:szCs w:val="21"/>
          <w:lang w:val="en"/>
        </w:rPr>
      </w:pPr>
      <w:r w:rsidRPr="7F8DDCAE">
        <w:rPr>
          <w:rFonts w:ascii="Arial" w:eastAsia="Arial" w:hAnsi="Arial" w:cs="Arial"/>
          <w:color w:val="000000" w:themeColor="text1"/>
          <w:sz w:val="21"/>
          <w:szCs w:val="21"/>
          <w:lang w:val="en"/>
        </w:rPr>
        <w:t>All facilities are ISO 9001 certified and managed by fully qualified and experienced professionals who serve customers around the world.</w:t>
      </w:r>
    </w:p>
    <w:p w14:paraId="528027CC" w14:textId="1AF0984B" w:rsidR="00E80A2B" w:rsidRPr="001E279C" w:rsidRDefault="00E80A2B" w:rsidP="7F8DDCAE">
      <w:pPr>
        <w:pStyle w:val="NormalWeb"/>
        <w:shd w:val="clear" w:color="auto" w:fill="FFFFFF" w:themeFill="background1"/>
        <w:spacing w:line="360" w:lineRule="auto"/>
        <w:rPr>
          <w:rFonts w:ascii="Arial" w:hAnsi="Arial" w:cs="Arial"/>
          <w:color w:val="000000"/>
          <w:sz w:val="21"/>
          <w:szCs w:val="21"/>
          <w:lang w:val="en"/>
        </w:rPr>
      </w:pPr>
      <w:r w:rsidRPr="7F8DDCAE">
        <w:rPr>
          <w:rFonts w:ascii="Arial" w:eastAsia="Arial" w:hAnsi="Arial" w:cs="Arial"/>
          <w:color w:val="000000" w:themeColor="text1"/>
          <w:sz w:val="21"/>
          <w:szCs w:val="21"/>
          <w:lang w:val="en"/>
        </w:rPr>
        <w:t xml:space="preserve">TAG is a full-line commercial </w:t>
      </w:r>
      <w:r w:rsidR="7F8DDCAE" w:rsidRPr="7F8DDCAE">
        <w:rPr>
          <w:rFonts w:ascii="Arial" w:eastAsia="Arial" w:hAnsi="Arial" w:cs="Arial"/>
          <w:color w:val="000000" w:themeColor="text1"/>
          <w:sz w:val="21"/>
          <w:szCs w:val="21"/>
          <w:lang w:val="en"/>
        </w:rPr>
        <w:t>specialty-vehicle, purpose built manufacturer</w:t>
      </w:r>
      <w:r w:rsidRPr="7F8DDCAE">
        <w:rPr>
          <w:rFonts w:ascii="Arial" w:eastAsia="Arial" w:hAnsi="Arial" w:cs="Arial"/>
          <w:color w:val="000000" w:themeColor="text1"/>
          <w:sz w:val="21"/>
          <w:szCs w:val="21"/>
          <w:lang w:val="en"/>
        </w:rPr>
        <w:t xml:space="preserve"> and has provided customized engineering, design and building solutions to a vast array of clients including law enforcement agencies all over the world, Brinks, Loomis, Dunbar Armored, KBR, Lockheed Martin, DynCorp, U.S. Army and Air Force, U.S. and foreign governments and agencies such as the DOD, DOS and the United Nations.  </w:t>
      </w:r>
    </w:p>
    <w:p w14:paraId="1983A26A" w14:textId="77777777" w:rsidR="00E80A2B" w:rsidRPr="001E279C" w:rsidRDefault="00E80A2B" w:rsidP="7F8DDCAE">
      <w:pPr>
        <w:pStyle w:val="NormalWeb"/>
        <w:shd w:val="clear" w:color="auto" w:fill="FFFFFF" w:themeFill="background1"/>
        <w:spacing w:line="360" w:lineRule="auto"/>
        <w:rPr>
          <w:rFonts w:ascii="Arial" w:hAnsi="Arial" w:cs="Arial"/>
          <w:color w:val="000000"/>
          <w:sz w:val="21"/>
          <w:szCs w:val="21"/>
          <w:lang w:val="en"/>
        </w:rPr>
      </w:pPr>
      <w:r w:rsidRPr="7F8DDCAE">
        <w:rPr>
          <w:rFonts w:ascii="Arial" w:eastAsia="Arial" w:hAnsi="Arial" w:cs="Arial"/>
          <w:color w:val="000000" w:themeColor="text1"/>
          <w:sz w:val="21"/>
          <w:szCs w:val="21"/>
          <w:lang w:val="en"/>
        </w:rPr>
        <w:t xml:space="preserve">For more information, please visit these company websites: </w:t>
      </w:r>
      <w:hyperlink r:id="rId11">
        <w:r w:rsidR="7F8DDCAE" w:rsidRPr="7F8DDCAE">
          <w:rPr>
            <w:rFonts w:ascii="Arial" w:eastAsia="Arial" w:hAnsi="Arial" w:cs="Arial"/>
            <w:color w:val="000000" w:themeColor="text1"/>
            <w:sz w:val="21"/>
            <w:szCs w:val="21"/>
            <w:lang w:val="en"/>
          </w:rPr>
          <w:t>http://www.armoredcars.com/</w:t>
        </w:r>
      </w:hyperlink>
      <w:r w:rsidRPr="7F8DDCAE">
        <w:rPr>
          <w:rFonts w:ascii="Arial" w:eastAsia="Arial" w:hAnsi="Arial" w:cs="Arial"/>
          <w:color w:val="000000" w:themeColor="text1"/>
          <w:sz w:val="21"/>
          <w:szCs w:val="21"/>
          <w:lang w:val="en"/>
        </w:rPr>
        <w:t xml:space="preserve"> and http://</w:t>
      </w:r>
      <w:hyperlink r:id="rId12">
        <w:r w:rsidR="7F8DDCAE" w:rsidRPr="7F8DDCAE">
          <w:rPr>
            <w:rFonts w:ascii="Arial" w:eastAsia="Arial" w:hAnsi="Arial" w:cs="Arial"/>
            <w:color w:val="000000" w:themeColor="text1"/>
            <w:sz w:val="21"/>
            <w:szCs w:val="21"/>
            <w:lang w:val="en"/>
          </w:rPr>
          <w:t>www.4swat.com</w:t>
        </w:r>
      </w:hyperlink>
      <w:r w:rsidRPr="7F8DDCAE">
        <w:rPr>
          <w:rFonts w:ascii="Arial" w:eastAsia="Arial" w:hAnsi="Arial" w:cs="Arial"/>
          <w:color w:val="000000" w:themeColor="text1"/>
          <w:sz w:val="21"/>
          <w:szCs w:val="21"/>
          <w:lang w:val="en"/>
        </w:rPr>
        <w:t xml:space="preserve"> or call: 1 888-997-5607 or 602 840 2271.</w:t>
      </w:r>
    </w:p>
    <w:p w14:paraId="69FA8629" w14:textId="77777777" w:rsidR="00E80A2B" w:rsidRPr="00E80A2B" w:rsidRDefault="00E80A2B" w:rsidP="00E80A2B">
      <w:pPr>
        <w:spacing w:line="360" w:lineRule="auto"/>
        <w:rPr>
          <w:rFonts w:ascii="Arial" w:hAnsi="Arial" w:cs="Arial"/>
          <w:color w:val="000000"/>
          <w:sz w:val="21"/>
          <w:szCs w:val="21"/>
          <w:lang w:val="en"/>
        </w:rPr>
      </w:pPr>
    </w:p>
    <w:p w14:paraId="53D0BD79" w14:textId="77777777" w:rsidR="00F62721" w:rsidRDefault="00F62721" w:rsidP="00E80A2B"/>
    <w:sectPr w:rsidR="00F62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87E96" w14:textId="77777777" w:rsidR="00E80A2B" w:rsidRDefault="00E80A2B" w:rsidP="00E80A2B">
      <w:pPr>
        <w:spacing w:after="0" w:line="240" w:lineRule="auto"/>
      </w:pPr>
      <w:r>
        <w:separator/>
      </w:r>
    </w:p>
  </w:endnote>
  <w:endnote w:type="continuationSeparator" w:id="0">
    <w:p w14:paraId="1CF54C31" w14:textId="77777777" w:rsidR="00E80A2B" w:rsidRDefault="00E80A2B" w:rsidP="00E80A2B">
      <w:pPr>
        <w:spacing w:after="0" w:line="240" w:lineRule="auto"/>
      </w:pPr>
      <w:r>
        <w:continuationSeparator/>
      </w:r>
    </w:p>
  </w:endnote>
  <w:endnote w:type="continuationNotice" w:id="1">
    <w:p w14:paraId="5C6A7629" w14:textId="77777777" w:rsidR="00937ACC" w:rsidRDefault="00937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D1B03" w14:textId="77777777" w:rsidR="00E80A2B" w:rsidRDefault="00E80A2B" w:rsidP="00E80A2B">
      <w:pPr>
        <w:spacing w:after="0" w:line="240" w:lineRule="auto"/>
      </w:pPr>
      <w:r>
        <w:separator/>
      </w:r>
    </w:p>
  </w:footnote>
  <w:footnote w:type="continuationSeparator" w:id="0">
    <w:p w14:paraId="1203F20C" w14:textId="77777777" w:rsidR="00E80A2B" w:rsidRDefault="00E80A2B" w:rsidP="00E80A2B">
      <w:pPr>
        <w:spacing w:after="0" w:line="240" w:lineRule="auto"/>
      </w:pPr>
      <w:r>
        <w:continuationSeparator/>
      </w:r>
    </w:p>
  </w:footnote>
  <w:footnote w:type="continuationNotice" w:id="1">
    <w:p w14:paraId="71384A3C" w14:textId="77777777" w:rsidR="00937ACC" w:rsidRDefault="00937A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2233A"/>
    <w:multiLevelType w:val="hybridMultilevel"/>
    <w:tmpl w:val="3D86B374"/>
    <w:lvl w:ilvl="0" w:tplc="E5405894">
      <w:start w:val="1"/>
      <w:numFmt w:val="bullet"/>
      <w:lvlText w:val="•"/>
      <w:lvlJc w:val="left"/>
      <w:pPr>
        <w:tabs>
          <w:tab w:val="num" w:pos="720"/>
        </w:tabs>
        <w:ind w:left="720" w:hanging="360"/>
      </w:pPr>
      <w:rPr>
        <w:rFonts w:ascii="Arial" w:hAnsi="Arial" w:hint="default"/>
      </w:rPr>
    </w:lvl>
    <w:lvl w:ilvl="1" w:tplc="8724E8E6" w:tentative="1">
      <w:start w:val="1"/>
      <w:numFmt w:val="bullet"/>
      <w:lvlText w:val="•"/>
      <w:lvlJc w:val="left"/>
      <w:pPr>
        <w:tabs>
          <w:tab w:val="num" w:pos="1440"/>
        </w:tabs>
        <w:ind w:left="1440" w:hanging="360"/>
      </w:pPr>
      <w:rPr>
        <w:rFonts w:ascii="Arial" w:hAnsi="Arial" w:hint="default"/>
      </w:rPr>
    </w:lvl>
    <w:lvl w:ilvl="2" w:tplc="480A0E6A" w:tentative="1">
      <w:start w:val="1"/>
      <w:numFmt w:val="bullet"/>
      <w:lvlText w:val="•"/>
      <w:lvlJc w:val="left"/>
      <w:pPr>
        <w:tabs>
          <w:tab w:val="num" w:pos="2160"/>
        </w:tabs>
        <w:ind w:left="2160" w:hanging="360"/>
      </w:pPr>
      <w:rPr>
        <w:rFonts w:ascii="Arial" w:hAnsi="Arial" w:hint="default"/>
      </w:rPr>
    </w:lvl>
    <w:lvl w:ilvl="3" w:tplc="7374A350" w:tentative="1">
      <w:start w:val="1"/>
      <w:numFmt w:val="bullet"/>
      <w:lvlText w:val="•"/>
      <w:lvlJc w:val="left"/>
      <w:pPr>
        <w:tabs>
          <w:tab w:val="num" w:pos="2880"/>
        </w:tabs>
        <w:ind w:left="2880" w:hanging="360"/>
      </w:pPr>
      <w:rPr>
        <w:rFonts w:ascii="Arial" w:hAnsi="Arial" w:hint="default"/>
      </w:rPr>
    </w:lvl>
    <w:lvl w:ilvl="4" w:tplc="A29CBD2A" w:tentative="1">
      <w:start w:val="1"/>
      <w:numFmt w:val="bullet"/>
      <w:lvlText w:val="•"/>
      <w:lvlJc w:val="left"/>
      <w:pPr>
        <w:tabs>
          <w:tab w:val="num" w:pos="3600"/>
        </w:tabs>
        <w:ind w:left="3600" w:hanging="360"/>
      </w:pPr>
      <w:rPr>
        <w:rFonts w:ascii="Arial" w:hAnsi="Arial" w:hint="default"/>
      </w:rPr>
    </w:lvl>
    <w:lvl w:ilvl="5" w:tplc="99D64254" w:tentative="1">
      <w:start w:val="1"/>
      <w:numFmt w:val="bullet"/>
      <w:lvlText w:val="•"/>
      <w:lvlJc w:val="left"/>
      <w:pPr>
        <w:tabs>
          <w:tab w:val="num" w:pos="4320"/>
        </w:tabs>
        <w:ind w:left="4320" w:hanging="360"/>
      </w:pPr>
      <w:rPr>
        <w:rFonts w:ascii="Arial" w:hAnsi="Arial" w:hint="default"/>
      </w:rPr>
    </w:lvl>
    <w:lvl w:ilvl="6" w:tplc="FE70B254" w:tentative="1">
      <w:start w:val="1"/>
      <w:numFmt w:val="bullet"/>
      <w:lvlText w:val="•"/>
      <w:lvlJc w:val="left"/>
      <w:pPr>
        <w:tabs>
          <w:tab w:val="num" w:pos="5040"/>
        </w:tabs>
        <w:ind w:left="5040" w:hanging="360"/>
      </w:pPr>
      <w:rPr>
        <w:rFonts w:ascii="Arial" w:hAnsi="Arial" w:hint="default"/>
      </w:rPr>
    </w:lvl>
    <w:lvl w:ilvl="7" w:tplc="D95A0B1C" w:tentative="1">
      <w:start w:val="1"/>
      <w:numFmt w:val="bullet"/>
      <w:lvlText w:val="•"/>
      <w:lvlJc w:val="left"/>
      <w:pPr>
        <w:tabs>
          <w:tab w:val="num" w:pos="5760"/>
        </w:tabs>
        <w:ind w:left="5760" w:hanging="360"/>
      </w:pPr>
      <w:rPr>
        <w:rFonts w:ascii="Arial" w:hAnsi="Arial" w:hint="default"/>
      </w:rPr>
    </w:lvl>
    <w:lvl w:ilvl="8" w:tplc="8FF05D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3E86894"/>
    <w:multiLevelType w:val="hybridMultilevel"/>
    <w:tmpl w:val="D2AA3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5E60FAB"/>
    <w:multiLevelType w:val="hybridMultilevel"/>
    <w:tmpl w:val="9A4A8F12"/>
    <w:lvl w:ilvl="0" w:tplc="2040BB52">
      <w:start w:val="1"/>
      <w:numFmt w:val="bullet"/>
      <w:lvlText w:val="•"/>
      <w:lvlJc w:val="left"/>
      <w:pPr>
        <w:tabs>
          <w:tab w:val="num" w:pos="720"/>
        </w:tabs>
        <w:ind w:left="720" w:hanging="360"/>
      </w:pPr>
      <w:rPr>
        <w:rFonts w:ascii="Arial" w:hAnsi="Arial" w:hint="default"/>
      </w:rPr>
    </w:lvl>
    <w:lvl w:ilvl="1" w:tplc="DBAABA30" w:tentative="1">
      <w:start w:val="1"/>
      <w:numFmt w:val="bullet"/>
      <w:lvlText w:val="•"/>
      <w:lvlJc w:val="left"/>
      <w:pPr>
        <w:tabs>
          <w:tab w:val="num" w:pos="1440"/>
        </w:tabs>
        <w:ind w:left="1440" w:hanging="360"/>
      </w:pPr>
      <w:rPr>
        <w:rFonts w:ascii="Arial" w:hAnsi="Arial" w:hint="default"/>
      </w:rPr>
    </w:lvl>
    <w:lvl w:ilvl="2" w:tplc="375AC3B8" w:tentative="1">
      <w:start w:val="1"/>
      <w:numFmt w:val="bullet"/>
      <w:lvlText w:val="•"/>
      <w:lvlJc w:val="left"/>
      <w:pPr>
        <w:tabs>
          <w:tab w:val="num" w:pos="2160"/>
        </w:tabs>
        <w:ind w:left="2160" w:hanging="360"/>
      </w:pPr>
      <w:rPr>
        <w:rFonts w:ascii="Arial" w:hAnsi="Arial" w:hint="default"/>
      </w:rPr>
    </w:lvl>
    <w:lvl w:ilvl="3" w:tplc="167290CC" w:tentative="1">
      <w:start w:val="1"/>
      <w:numFmt w:val="bullet"/>
      <w:lvlText w:val="•"/>
      <w:lvlJc w:val="left"/>
      <w:pPr>
        <w:tabs>
          <w:tab w:val="num" w:pos="2880"/>
        </w:tabs>
        <w:ind w:left="2880" w:hanging="360"/>
      </w:pPr>
      <w:rPr>
        <w:rFonts w:ascii="Arial" w:hAnsi="Arial" w:hint="default"/>
      </w:rPr>
    </w:lvl>
    <w:lvl w:ilvl="4" w:tplc="80B8A198" w:tentative="1">
      <w:start w:val="1"/>
      <w:numFmt w:val="bullet"/>
      <w:lvlText w:val="•"/>
      <w:lvlJc w:val="left"/>
      <w:pPr>
        <w:tabs>
          <w:tab w:val="num" w:pos="3600"/>
        </w:tabs>
        <w:ind w:left="3600" w:hanging="360"/>
      </w:pPr>
      <w:rPr>
        <w:rFonts w:ascii="Arial" w:hAnsi="Arial" w:hint="default"/>
      </w:rPr>
    </w:lvl>
    <w:lvl w:ilvl="5" w:tplc="C570109A" w:tentative="1">
      <w:start w:val="1"/>
      <w:numFmt w:val="bullet"/>
      <w:lvlText w:val="•"/>
      <w:lvlJc w:val="left"/>
      <w:pPr>
        <w:tabs>
          <w:tab w:val="num" w:pos="4320"/>
        </w:tabs>
        <w:ind w:left="4320" w:hanging="360"/>
      </w:pPr>
      <w:rPr>
        <w:rFonts w:ascii="Arial" w:hAnsi="Arial" w:hint="default"/>
      </w:rPr>
    </w:lvl>
    <w:lvl w:ilvl="6" w:tplc="684EFC6C" w:tentative="1">
      <w:start w:val="1"/>
      <w:numFmt w:val="bullet"/>
      <w:lvlText w:val="•"/>
      <w:lvlJc w:val="left"/>
      <w:pPr>
        <w:tabs>
          <w:tab w:val="num" w:pos="5040"/>
        </w:tabs>
        <w:ind w:left="5040" w:hanging="360"/>
      </w:pPr>
      <w:rPr>
        <w:rFonts w:ascii="Arial" w:hAnsi="Arial" w:hint="default"/>
      </w:rPr>
    </w:lvl>
    <w:lvl w:ilvl="7" w:tplc="42EA8F28" w:tentative="1">
      <w:start w:val="1"/>
      <w:numFmt w:val="bullet"/>
      <w:lvlText w:val="•"/>
      <w:lvlJc w:val="left"/>
      <w:pPr>
        <w:tabs>
          <w:tab w:val="num" w:pos="5760"/>
        </w:tabs>
        <w:ind w:left="5760" w:hanging="360"/>
      </w:pPr>
      <w:rPr>
        <w:rFonts w:ascii="Arial" w:hAnsi="Arial" w:hint="default"/>
      </w:rPr>
    </w:lvl>
    <w:lvl w:ilvl="8" w:tplc="889EBD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8DE1463"/>
    <w:multiLevelType w:val="hybridMultilevel"/>
    <w:tmpl w:val="A4689860"/>
    <w:lvl w:ilvl="0" w:tplc="10A62096">
      <w:start w:val="1"/>
      <w:numFmt w:val="bullet"/>
      <w:lvlText w:val="•"/>
      <w:lvlJc w:val="left"/>
      <w:pPr>
        <w:tabs>
          <w:tab w:val="num" w:pos="720"/>
        </w:tabs>
        <w:ind w:left="720" w:hanging="360"/>
      </w:pPr>
      <w:rPr>
        <w:rFonts w:ascii="Arial" w:hAnsi="Arial" w:hint="default"/>
      </w:rPr>
    </w:lvl>
    <w:lvl w:ilvl="1" w:tplc="68EED4EA" w:tentative="1">
      <w:start w:val="1"/>
      <w:numFmt w:val="bullet"/>
      <w:lvlText w:val="•"/>
      <w:lvlJc w:val="left"/>
      <w:pPr>
        <w:tabs>
          <w:tab w:val="num" w:pos="1440"/>
        </w:tabs>
        <w:ind w:left="1440" w:hanging="360"/>
      </w:pPr>
      <w:rPr>
        <w:rFonts w:ascii="Arial" w:hAnsi="Arial" w:hint="default"/>
      </w:rPr>
    </w:lvl>
    <w:lvl w:ilvl="2" w:tplc="D27C55C0" w:tentative="1">
      <w:start w:val="1"/>
      <w:numFmt w:val="bullet"/>
      <w:lvlText w:val="•"/>
      <w:lvlJc w:val="left"/>
      <w:pPr>
        <w:tabs>
          <w:tab w:val="num" w:pos="2160"/>
        </w:tabs>
        <w:ind w:left="2160" w:hanging="360"/>
      </w:pPr>
      <w:rPr>
        <w:rFonts w:ascii="Arial" w:hAnsi="Arial" w:hint="default"/>
      </w:rPr>
    </w:lvl>
    <w:lvl w:ilvl="3" w:tplc="02466EBC" w:tentative="1">
      <w:start w:val="1"/>
      <w:numFmt w:val="bullet"/>
      <w:lvlText w:val="•"/>
      <w:lvlJc w:val="left"/>
      <w:pPr>
        <w:tabs>
          <w:tab w:val="num" w:pos="2880"/>
        </w:tabs>
        <w:ind w:left="2880" w:hanging="360"/>
      </w:pPr>
      <w:rPr>
        <w:rFonts w:ascii="Arial" w:hAnsi="Arial" w:hint="default"/>
      </w:rPr>
    </w:lvl>
    <w:lvl w:ilvl="4" w:tplc="B3EE3450" w:tentative="1">
      <w:start w:val="1"/>
      <w:numFmt w:val="bullet"/>
      <w:lvlText w:val="•"/>
      <w:lvlJc w:val="left"/>
      <w:pPr>
        <w:tabs>
          <w:tab w:val="num" w:pos="3600"/>
        </w:tabs>
        <w:ind w:left="3600" w:hanging="360"/>
      </w:pPr>
      <w:rPr>
        <w:rFonts w:ascii="Arial" w:hAnsi="Arial" w:hint="default"/>
      </w:rPr>
    </w:lvl>
    <w:lvl w:ilvl="5" w:tplc="67545E78" w:tentative="1">
      <w:start w:val="1"/>
      <w:numFmt w:val="bullet"/>
      <w:lvlText w:val="•"/>
      <w:lvlJc w:val="left"/>
      <w:pPr>
        <w:tabs>
          <w:tab w:val="num" w:pos="4320"/>
        </w:tabs>
        <w:ind w:left="4320" w:hanging="360"/>
      </w:pPr>
      <w:rPr>
        <w:rFonts w:ascii="Arial" w:hAnsi="Arial" w:hint="default"/>
      </w:rPr>
    </w:lvl>
    <w:lvl w:ilvl="6" w:tplc="BB7C364C" w:tentative="1">
      <w:start w:val="1"/>
      <w:numFmt w:val="bullet"/>
      <w:lvlText w:val="•"/>
      <w:lvlJc w:val="left"/>
      <w:pPr>
        <w:tabs>
          <w:tab w:val="num" w:pos="5040"/>
        </w:tabs>
        <w:ind w:left="5040" w:hanging="360"/>
      </w:pPr>
      <w:rPr>
        <w:rFonts w:ascii="Arial" w:hAnsi="Arial" w:hint="default"/>
      </w:rPr>
    </w:lvl>
    <w:lvl w:ilvl="7" w:tplc="58D8AF28" w:tentative="1">
      <w:start w:val="1"/>
      <w:numFmt w:val="bullet"/>
      <w:lvlText w:val="•"/>
      <w:lvlJc w:val="left"/>
      <w:pPr>
        <w:tabs>
          <w:tab w:val="num" w:pos="5760"/>
        </w:tabs>
        <w:ind w:left="5760" w:hanging="360"/>
      </w:pPr>
      <w:rPr>
        <w:rFonts w:ascii="Arial" w:hAnsi="Arial" w:hint="default"/>
      </w:rPr>
    </w:lvl>
    <w:lvl w:ilvl="8" w:tplc="322AC6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7FB6688"/>
    <w:multiLevelType w:val="hybridMultilevel"/>
    <w:tmpl w:val="5D6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38"/>
    <w:rsid w:val="001D71CE"/>
    <w:rsid w:val="00340E93"/>
    <w:rsid w:val="003A571C"/>
    <w:rsid w:val="00572000"/>
    <w:rsid w:val="005F6830"/>
    <w:rsid w:val="00680F28"/>
    <w:rsid w:val="00745116"/>
    <w:rsid w:val="00761538"/>
    <w:rsid w:val="00780C88"/>
    <w:rsid w:val="007D17AF"/>
    <w:rsid w:val="009247D9"/>
    <w:rsid w:val="00937ACC"/>
    <w:rsid w:val="00B01239"/>
    <w:rsid w:val="00B97300"/>
    <w:rsid w:val="00C62712"/>
    <w:rsid w:val="00CA77B6"/>
    <w:rsid w:val="00D20457"/>
    <w:rsid w:val="00E80A2B"/>
    <w:rsid w:val="00EB6B3A"/>
    <w:rsid w:val="00F62721"/>
    <w:rsid w:val="00F715BD"/>
    <w:rsid w:val="00F94C68"/>
    <w:rsid w:val="00FA7374"/>
    <w:rsid w:val="7F8DD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9CFA"/>
  <w15:chartTrackingRefBased/>
  <w15:docId w15:val="{998B6EBF-2D17-4C2C-BB4F-AEED0D76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721"/>
    <w:pPr>
      <w:spacing w:after="0" w:line="240" w:lineRule="auto"/>
      <w:ind w:left="720"/>
    </w:pPr>
    <w:rPr>
      <w:rFonts w:ascii="Calibri" w:hAnsi="Calibri" w:cs="Calibri"/>
    </w:rPr>
  </w:style>
  <w:style w:type="paragraph" w:styleId="NormalWeb">
    <w:name w:val="Normal (Web)"/>
    <w:basedOn w:val="Normal"/>
    <w:uiPriority w:val="99"/>
    <w:unhideWhenUsed/>
    <w:rsid w:val="00FA73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7374"/>
    <w:rPr>
      <w:color w:val="0563C1"/>
      <w:u w:val="single"/>
    </w:rPr>
  </w:style>
  <w:style w:type="paragraph" w:styleId="NoSpacing">
    <w:name w:val="No Spacing"/>
    <w:uiPriority w:val="1"/>
    <w:qFormat/>
    <w:rsid w:val="00F94C68"/>
    <w:pPr>
      <w:spacing w:after="0" w:line="240" w:lineRule="auto"/>
    </w:pPr>
  </w:style>
  <w:style w:type="character" w:styleId="CommentReference">
    <w:name w:val="annotation reference"/>
    <w:basedOn w:val="DefaultParagraphFont"/>
    <w:uiPriority w:val="99"/>
    <w:semiHidden/>
    <w:unhideWhenUsed/>
    <w:rsid w:val="00F94C68"/>
    <w:rPr>
      <w:sz w:val="16"/>
      <w:szCs w:val="16"/>
    </w:rPr>
  </w:style>
  <w:style w:type="paragraph" w:styleId="CommentText">
    <w:name w:val="annotation text"/>
    <w:basedOn w:val="Normal"/>
    <w:link w:val="CommentTextChar"/>
    <w:uiPriority w:val="99"/>
    <w:semiHidden/>
    <w:unhideWhenUsed/>
    <w:rsid w:val="00F94C68"/>
    <w:pPr>
      <w:spacing w:line="240" w:lineRule="auto"/>
    </w:pPr>
    <w:rPr>
      <w:sz w:val="20"/>
      <w:szCs w:val="20"/>
    </w:rPr>
  </w:style>
  <w:style w:type="character" w:customStyle="1" w:styleId="CommentTextChar">
    <w:name w:val="Comment Text Char"/>
    <w:basedOn w:val="DefaultParagraphFont"/>
    <w:link w:val="CommentText"/>
    <w:uiPriority w:val="99"/>
    <w:semiHidden/>
    <w:rsid w:val="00F94C68"/>
    <w:rPr>
      <w:sz w:val="20"/>
      <w:szCs w:val="20"/>
    </w:rPr>
  </w:style>
  <w:style w:type="paragraph" w:styleId="CommentSubject">
    <w:name w:val="annotation subject"/>
    <w:basedOn w:val="CommentText"/>
    <w:next w:val="CommentText"/>
    <w:link w:val="CommentSubjectChar"/>
    <w:uiPriority w:val="99"/>
    <w:semiHidden/>
    <w:unhideWhenUsed/>
    <w:rsid w:val="00F94C68"/>
    <w:rPr>
      <w:b/>
      <w:bCs/>
    </w:rPr>
  </w:style>
  <w:style w:type="character" w:customStyle="1" w:styleId="CommentSubjectChar">
    <w:name w:val="Comment Subject Char"/>
    <w:basedOn w:val="CommentTextChar"/>
    <w:link w:val="CommentSubject"/>
    <w:uiPriority w:val="99"/>
    <w:semiHidden/>
    <w:rsid w:val="00F94C68"/>
    <w:rPr>
      <w:b/>
      <w:bCs/>
      <w:sz w:val="20"/>
      <w:szCs w:val="20"/>
    </w:rPr>
  </w:style>
  <w:style w:type="paragraph" w:styleId="BalloonText">
    <w:name w:val="Balloon Text"/>
    <w:basedOn w:val="Normal"/>
    <w:link w:val="BalloonTextChar"/>
    <w:uiPriority w:val="99"/>
    <w:semiHidden/>
    <w:unhideWhenUsed/>
    <w:rsid w:val="00F94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C68"/>
    <w:rPr>
      <w:rFonts w:ascii="Segoe UI" w:hAnsi="Segoe UI" w:cs="Segoe UI"/>
      <w:sz w:val="18"/>
      <w:szCs w:val="18"/>
    </w:rPr>
  </w:style>
  <w:style w:type="paragraph" w:styleId="Header">
    <w:name w:val="header"/>
    <w:basedOn w:val="Normal"/>
    <w:link w:val="HeaderChar"/>
    <w:uiPriority w:val="99"/>
    <w:unhideWhenUsed/>
    <w:rsid w:val="00E80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A2B"/>
  </w:style>
  <w:style w:type="paragraph" w:styleId="Footer">
    <w:name w:val="footer"/>
    <w:basedOn w:val="Normal"/>
    <w:link w:val="FooterChar"/>
    <w:uiPriority w:val="99"/>
    <w:unhideWhenUsed/>
    <w:rsid w:val="00E80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766111">
      <w:bodyDiv w:val="1"/>
      <w:marLeft w:val="0"/>
      <w:marRight w:val="0"/>
      <w:marTop w:val="0"/>
      <w:marBottom w:val="0"/>
      <w:divBdr>
        <w:top w:val="none" w:sz="0" w:space="0" w:color="auto"/>
        <w:left w:val="none" w:sz="0" w:space="0" w:color="auto"/>
        <w:bottom w:val="none" w:sz="0" w:space="0" w:color="auto"/>
        <w:right w:val="none" w:sz="0" w:space="0" w:color="auto"/>
      </w:divBdr>
      <w:divsChild>
        <w:div w:id="73742315">
          <w:marLeft w:val="446"/>
          <w:marRight w:val="0"/>
          <w:marTop w:val="0"/>
          <w:marBottom w:val="0"/>
          <w:divBdr>
            <w:top w:val="none" w:sz="0" w:space="0" w:color="auto"/>
            <w:left w:val="none" w:sz="0" w:space="0" w:color="auto"/>
            <w:bottom w:val="none" w:sz="0" w:space="0" w:color="auto"/>
            <w:right w:val="none" w:sz="0" w:space="0" w:color="auto"/>
          </w:divBdr>
        </w:div>
        <w:div w:id="639921656">
          <w:marLeft w:val="446"/>
          <w:marRight w:val="0"/>
          <w:marTop w:val="0"/>
          <w:marBottom w:val="0"/>
          <w:divBdr>
            <w:top w:val="none" w:sz="0" w:space="0" w:color="auto"/>
            <w:left w:val="none" w:sz="0" w:space="0" w:color="auto"/>
            <w:bottom w:val="none" w:sz="0" w:space="0" w:color="auto"/>
            <w:right w:val="none" w:sz="0" w:space="0" w:color="auto"/>
          </w:divBdr>
        </w:div>
        <w:div w:id="1455444928">
          <w:marLeft w:val="446"/>
          <w:marRight w:val="0"/>
          <w:marTop w:val="0"/>
          <w:marBottom w:val="0"/>
          <w:divBdr>
            <w:top w:val="none" w:sz="0" w:space="0" w:color="auto"/>
            <w:left w:val="none" w:sz="0" w:space="0" w:color="auto"/>
            <w:bottom w:val="none" w:sz="0" w:space="0" w:color="auto"/>
            <w:right w:val="none" w:sz="0" w:space="0" w:color="auto"/>
          </w:divBdr>
        </w:div>
        <w:div w:id="2016104027">
          <w:marLeft w:val="446"/>
          <w:marRight w:val="0"/>
          <w:marTop w:val="0"/>
          <w:marBottom w:val="0"/>
          <w:divBdr>
            <w:top w:val="none" w:sz="0" w:space="0" w:color="auto"/>
            <w:left w:val="none" w:sz="0" w:space="0" w:color="auto"/>
            <w:bottom w:val="none" w:sz="0" w:space="0" w:color="auto"/>
            <w:right w:val="none" w:sz="0" w:space="0" w:color="auto"/>
          </w:divBdr>
        </w:div>
        <w:div w:id="1048183696">
          <w:marLeft w:val="446"/>
          <w:marRight w:val="0"/>
          <w:marTop w:val="0"/>
          <w:marBottom w:val="0"/>
          <w:divBdr>
            <w:top w:val="none" w:sz="0" w:space="0" w:color="auto"/>
            <w:left w:val="none" w:sz="0" w:space="0" w:color="auto"/>
            <w:bottom w:val="none" w:sz="0" w:space="0" w:color="auto"/>
            <w:right w:val="none" w:sz="0" w:space="0" w:color="auto"/>
          </w:divBdr>
        </w:div>
      </w:divsChild>
    </w:div>
    <w:div w:id="684556169">
      <w:bodyDiv w:val="1"/>
      <w:marLeft w:val="0"/>
      <w:marRight w:val="0"/>
      <w:marTop w:val="0"/>
      <w:marBottom w:val="0"/>
      <w:divBdr>
        <w:top w:val="none" w:sz="0" w:space="0" w:color="auto"/>
        <w:left w:val="none" w:sz="0" w:space="0" w:color="auto"/>
        <w:bottom w:val="none" w:sz="0" w:space="0" w:color="auto"/>
        <w:right w:val="none" w:sz="0" w:space="0" w:color="auto"/>
      </w:divBdr>
      <w:divsChild>
        <w:div w:id="544945718">
          <w:marLeft w:val="446"/>
          <w:marRight w:val="0"/>
          <w:marTop w:val="0"/>
          <w:marBottom w:val="0"/>
          <w:divBdr>
            <w:top w:val="none" w:sz="0" w:space="0" w:color="auto"/>
            <w:left w:val="none" w:sz="0" w:space="0" w:color="auto"/>
            <w:bottom w:val="none" w:sz="0" w:space="0" w:color="auto"/>
            <w:right w:val="none" w:sz="0" w:space="0" w:color="auto"/>
          </w:divBdr>
        </w:div>
        <w:div w:id="1412922380">
          <w:marLeft w:val="446"/>
          <w:marRight w:val="0"/>
          <w:marTop w:val="0"/>
          <w:marBottom w:val="0"/>
          <w:divBdr>
            <w:top w:val="none" w:sz="0" w:space="0" w:color="auto"/>
            <w:left w:val="none" w:sz="0" w:space="0" w:color="auto"/>
            <w:bottom w:val="none" w:sz="0" w:space="0" w:color="auto"/>
            <w:right w:val="none" w:sz="0" w:space="0" w:color="auto"/>
          </w:divBdr>
        </w:div>
        <w:div w:id="1062018099">
          <w:marLeft w:val="446"/>
          <w:marRight w:val="0"/>
          <w:marTop w:val="0"/>
          <w:marBottom w:val="0"/>
          <w:divBdr>
            <w:top w:val="none" w:sz="0" w:space="0" w:color="auto"/>
            <w:left w:val="none" w:sz="0" w:space="0" w:color="auto"/>
            <w:bottom w:val="none" w:sz="0" w:space="0" w:color="auto"/>
            <w:right w:val="none" w:sz="0" w:space="0" w:color="auto"/>
          </w:divBdr>
        </w:div>
        <w:div w:id="1530532190">
          <w:marLeft w:val="446"/>
          <w:marRight w:val="0"/>
          <w:marTop w:val="0"/>
          <w:marBottom w:val="0"/>
          <w:divBdr>
            <w:top w:val="none" w:sz="0" w:space="0" w:color="auto"/>
            <w:left w:val="none" w:sz="0" w:space="0" w:color="auto"/>
            <w:bottom w:val="none" w:sz="0" w:space="0" w:color="auto"/>
            <w:right w:val="none" w:sz="0" w:space="0" w:color="auto"/>
          </w:divBdr>
        </w:div>
        <w:div w:id="1335768598">
          <w:marLeft w:val="446"/>
          <w:marRight w:val="0"/>
          <w:marTop w:val="0"/>
          <w:marBottom w:val="0"/>
          <w:divBdr>
            <w:top w:val="none" w:sz="0" w:space="0" w:color="auto"/>
            <w:left w:val="none" w:sz="0" w:space="0" w:color="auto"/>
            <w:bottom w:val="none" w:sz="0" w:space="0" w:color="auto"/>
            <w:right w:val="none" w:sz="0" w:space="0" w:color="auto"/>
          </w:divBdr>
        </w:div>
        <w:div w:id="159470125">
          <w:marLeft w:val="446"/>
          <w:marRight w:val="0"/>
          <w:marTop w:val="0"/>
          <w:marBottom w:val="0"/>
          <w:divBdr>
            <w:top w:val="none" w:sz="0" w:space="0" w:color="auto"/>
            <w:left w:val="none" w:sz="0" w:space="0" w:color="auto"/>
            <w:bottom w:val="none" w:sz="0" w:space="0" w:color="auto"/>
            <w:right w:val="none" w:sz="0" w:space="0" w:color="auto"/>
          </w:divBdr>
        </w:div>
      </w:divsChild>
    </w:div>
    <w:div w:id="788858180">
      <w:bodyDiv w:val="1"/>
      <w:marLeft w:val="0"/>
      <w:marRight w:val="0"/>
      <w:marTop w:val="0"/>
      <w:marBottom w:val="0"/>
      <w:divBdr>
        <w:top w:val="none" w:sz="0" w:space="0" w:color="auto"/>
        <w:left w:val="none" w:sz="0" w:space="0" w:color="auto"/>
        <w:bottom w:val="none" w:sz="0" w:space="0" w:color="auto"/>
        <w:right w:val="none" w:sz="0" w:space="0" w:color="auto"/>
      </w:divBdr>
    </w:div>
    <w:div w:id="818762637">
      <w:bodyDiv w:val="1"/>
      <w:marLeft w:val="0"/>
      <w:marRight w:val="0"/>
      <w:marTop w:val="0"/>
      <w:marBottom w:val="0"/>
      <w:divBdr>
        <w:top w:val="none" w:sz="0" w:space="0" w:color="auto"/>
        <w:left w:val="none" w:sz="0" w:space="0" w:color="auto"/>
        <w:bottom w:val="none" w:sz="0" w:space="0" w:color="auto"/>
        <w:right w:val="none" w:sz="0" w:space="0" w:color="auto"/>
      </w:divBdr>
    </w:div>
    <w:div w:id="916597620">
      <w:bodyDiv w:val="1"/>
      <w:marLeft w:val="0"/>
      <w:marRight w:val="0"/>
      <w:marTop w:val="0"/>
      <w:marBottom w:val="0"/>
      <w:divBdr>
        <w:top w:val="none" w:sz="0" w:space="0" w:color="auto"/>
        <w:left w:val="none" w:sz="0" w:space="0" w:color="auto"/>
        <w:bottom w:val="none" w:sz="0" w:space="0" w:color="auto"/>
        <w:right w:val="none" w:sz="0" w:space="0" w:color="auto"/>
      </w:divBdr>
    </w:div>
    <w:div w:id="1087116979">
      <w:bodyDiv w:val="1"/>
      <w:marLeft w:val="0"/>
      <w:marRight w:val="0"/>
      <w:marTop w:val="0"/>
      <w:marBottom w:val="0"/>
      <w:divBdr>
        <w:top w:val="none" w:sz="0" w:space="0" w:color="auto"/>
        <w:left w:val="none" w:sz="0" w:space="0" w:color="auto"/>
        <w:bottom w:val="none" w:sz="0" w:space="0" w:color="auto"/>
        <w:right w:val="none" w:sz="0" w:space="0" w:color="auto"/>
      </w:divBdr>
    </w:div>
    <w:div w:id="1785540960">
      <w:bodyDiv w:val="1"/>
      <w:marLeft w:val="0"/>
      <w:marRight w:val="0"/>
      <w:marTop w:val="0"/>
      <w:marBottom w:val="0"/>
      <w:divBdr>
        <w:top w:val="none" w:sz="0" w:space="0" w:color="auto"/>
        <w:left w:val="none" w:sz="0" w:space="0" w:color="auto"/>
        <w:bottom w:val="none" w:sz="0" w:space="0" w:color="auto"/>
        <w:right w:val="none" w:sz="0" w:space="0" w:color="auto"/>
      </w:divBdr>
      <w:divsChild>
        <w:div w:id="347752269">
          <w:marLeft w:val="446"/>
          <w:marRight w:val="0"/>
          <w:marTop w:val="0"/>
          <w:marBottom w:val="0"/>
          <w:divBdr>
            <w:top w:val="none" w:sz="0" w:space="0" w:color="auto"/>
            <w:left w:val="none" w:sz="0" w:space="0" w:color="auto"/>
            <w:bottom w:val="none" w:sz="0" w:space="0" w:color="auto"/>
            <w:right w:val="none" w:sz="0" w:space="0" w:color="auto"/>
          </w:divBdr>
        </w:div>
        <w:div w:id="806508464">
          <w:marLeft w:val="446"/>
          <w:marRight w:val="0"/>
          <w:marTop w:val="0"/>
          <w:marBottom w:val="0"/>
          <w:divBdr>
            <w:top w:val="none" w:sz="0" w:space="0" w:color="auto"/>
            <w:left w:val="none" w:sz="0" w:space="0" w:color="auto"/>
            <w:bottom w:val="none" w:sz="0" w:space="0" w:color="auto"/>
            <w:right w:val="none" w:sz="0" w:space="0" w:color="auto"/>
          </w:divBdr>
        </w:div>
        <w:div w:id="340284761">
          <w:marLeft w:val="446"/>
          <w:marRight w:val="0"/>
          <w:marTop w:val="0"/>
          <w:marBottom w:val="0"/>
          <w:divBdr>
            <w:top w:val="none" w:sz="0" w:space="0" w:color="auto"/>
            <w:left w:val="none" w:sz="0" w:space="0" w:color="auto"/>
            <w:bottom w:val="none" w:sz="0" w:space="0" w:color="auto"/>
            <w:right w:val="none" w:sz="0" w:space="0" w:color="auto"/>
          </w:divBdr>
        </w:div>
        <w:div w:id="15973716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moredcars.com/images/armored-group.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oredcars.com/" TargetMode="External"/><Relationship Id="rId12" Type="http://schemas.openxmlformats.org/officeDocument/2006/relationships/hyperlink" Target="http://www.4sw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oredcars.com/" TargetMode="External"/><Relationship Id="rId5" Type="http://schemas.openxmlformats.org/officeDocument/2006/relationships/footnotes" Target="footnotes.xml"/><Relationship Id="rId10" Type="http://schemas.openxmlformats.org/officeDocument/2006/relationships/hyperlink" Target="http://www.armoredcars.com/" TargetMode="External"/><Relationship Id="rId4" Type="http://schemas.openxmlformats.org/officeDocument/2006/relationships/webSettings" Target="webSettings.xml"/><Relationship Id="rId9" Type="http://schemas.openxmlformats.org/officeDocument/2006/relationships/hyperlink" Target="mailto:mary@mgpublicrelatio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Garrett</dc:creator>
  <cp:keywords/>
  <dc:description/>
  <cp:lastModifiedBy>Mary Garrett</cp:lastModifiedBy>
  <cp:revision>2</cp:revision>
  <dcterms:created xsi:type="dcterms:W3CDTF">2016-12-08T18:25:00Z</dcterms:created>
  <dcterms:modified xsi:type="dcterms:W3CDTF">2016-12-08T18:25:00Z</dcterms:modified>
</cp:coreProperties>
</file>